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5D3F013F" w14:textId="30EF30DE" w:rsidR="00CD27F7" w:rsidRPr="00A14313" w:rsidRDefault="00897BB7" w:rsidP="00D65CA5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D65CA5" w:rsidRPr="00D65CA5">
        <w:rPr>
          <w:rFonts w:ascii="Arial" w:hAnsi="Arial" w:cs="Arial"/>
          <w:b/>
          <w:i/>
          <w:sz w:val="20"/>
          <w:lang w:eastAsia="ar-SA"/>
        </w:rPr>
        <w:t xml:space="preserve">Modernizacja odcinków dróg wojewódzkich i obiektów mostowych – modernizacja DW </w:t>
      </w:r>
      <w:r w:rsidR="00635D93">
        <w:rPr>
          <w:rFonts w:ascii="Arial" w:hAnsi="Arial" w:cs="Arial"/>
          <w:b/>
          <w:i/>
          <w:sz w:val="20"/>
          <w:lang w:eastAsia="ar-SA"/>
        </w:rPr>
        <w:t>966</w:t>
      </w:r>
      <w:r w:rsidR="00D65CA5" w:rsidRPr="00D65CA5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635D93">
        <w:rPr>
          <w:rFonts w:ascii="Arial" w:hAnsi="Arial" w:cs="Arial"/>
          <w:b/>
          <w:i/>
          <w:sz w:val="20"/>
          <w:lang w:eastAsia="ar-SA"/>
        </w:rPr>
        <w:t>Trzciana</w:t>
      </w:r>
      <w:r w:rsidR="00D65CA5" w:rsidRPr="00D65CA5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A14313">
        <w:rPr>
          <w:rFonts w:ascii="Arial" w:hAnsi="Arial" w:cs="Arial"/>
          <w:b/>
          <w:i/>
          <w:sz w:val="20"/>
          <w:lang w:eastAsia="ar-SA"/>
        </w:rPr>
        <w:t>–</w:t>
      </w:r>
      <w:r w:rsidR="00D65CA5" w:rsidRPr="00D65CA5">
        <w:rPr>
          <w:rFonts w:ascii="Arial" w:hAnsi="Arial" w:cs="Arial"/>
          <w:b/>
          <w:i/>
          <w:sz w:val="20"/>
          <w:lang w:eastAsia="ar-SA"/>
        </w:rPr>
        <w:t xml:space="preserve"> </w:t>
      </w:r>
      <w:r w:rsidR="00635D93">
        <w:rPr>
          <w:rFonts w:ascii="Arial" w:hAnsi="Arial" w:cs="Arial"/>
          <w:b/>
          <w:i/>
          <w:sz w:val="20"/>
          <w:lang w:eastAsia="ar-SA"/>
        </w:rPr>
        <w:t>Lipnica Murowana</w:t>
      </w:r>
    </w:p>
    <w:p w14:paraId="5AD51752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0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F826DA6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stanowiącej cenę łączną obejmującą:</w:t>
      </w:r>
    </w:p>
    <w:p w14:paraId="59B5668D" w14:textId="77777777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 xml:space="preserve">cenę za zakres podstawowy zamówienia </w:t>
      </w:r>
      <w:r>
        <w:rPr>
          <w:rFonts w:ascii="Arial" w:hAnsi="Arial" w:cs="Arial"/>
          <w:sz w:val="20"/>
          <w:lang w:eastAsia="ar-SA"/>
        </w:rPr>
        <w:t>w kwocie</w:t>
      </w:r>
      <w:r w:rsidRPr="004713AF">
        <w:rPr>
          <w:rFonts w:ascii="Arial" w:hAnsi="Arial" w:cs="Arial"/>
          <w:sz w:val="20"/>
          <w:lang w:eastAsia="ar-SA"/>
        </w:rPr>
        <w:t xml:space="preserve"> </w:t>
      </w:r>
      <w:r w:rsidRPr="004713AF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</w:p>
    <w:p w14:paraId="1F2C029F" w14:textId="1993A2C6" w:rsidR="00CD27F7" w:rsidRPr="004713AF" w:rsidRDefault="00CD27F7" w:rsidP="00CD27F7">
      <w:pPr>
        <w:numPr>
          <w:ilvl w:val="0"/>
          <w:numId w:val="11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cenę za zakres opcjonalny zamówienia (objęty prawem opcji Zam</w:t>
      </w:r>
      <w:r w:rsidR="00E75E01">
        <w:rPr>
          <w:rFonts w:ascii="Arial" w:hAnsi="Arial" w:cs="Arial"/>
          <w:sz w:val="20"/>
          <w:lang w:eastAsia="ar-SA"/>
        </w:rPr>
        <w:t>awiającego zgodnie z zapisami S</w:t>
      </w:r>
      <w:r w:rsidRPr="004713AF">
        <w:rPr>
          <w:rFonts w:ascii="Arial" w:hAnsi="Arial" w:cs="Arial"/>
          <w:sz w:val="20"/>
          <w:lang w:eastAsia="ar-SA"/>
        </w:rPr>
        <w:t xml:space="preserve">WZ) </w:t>
      </w:r>
      <w:r>
        <w:rPr>
          <w:rFonts w:ascii="Arial" w:hAnsi="Arial" w:cs="Arial"/>
          <w:sz w:val="20"/>
          <w:lang w:eastAsia="ar-SA"/>
        </w:rPr>
        <w:t xml:space="preserve">w kwocie </w:t>
      </w:r>
      <w:r w:rsidRPr="004713AF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4713AF">
        <w:rPr>
          <w:rFonts w:ascii="Arial" w:hAnsi="Arial" w:cs="Arial"/>
          <w:i/>
          <w:sz w:val="20"/>
          <w:lang w:val="x-none" w:eastAsia="ar-SA"/>
        </w:rPr>
        <w:t>(słownie:</w:t>
      </w:r>
      <w:r w:rsidRPr="004713AF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4713AF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4713AF">
        <w:rPr>
          <w:rFonts w:ascii="Arial" w:hAnsi="Arial" w:cs="Arial"/>
          <w:i/>
          <w:sz w:val="20"/>
          <w:lang w:eastAsia="ar-SA"/>
        </w:rPr>
        <w:t>...</w:t>
      </w:r>
      <w:r w:rsidRPr="004713AF">
        <w:rPr>
          <w:rFonts w:ascii="Arial" w:hAnsi="Arial" w:cs="Arial"/>
          <w:i/>
          <w:sz w:val="20"/>
          <w:lang w:val="x-none" w:eastAsia="ar-SA"/>
        </w:rPr>
        <w:t>......</w:t>
      </w:r>
      <w:r w:rsidRPr="004713AF">
        <w:rPr>
          <w:rFonts w:ascii="Arial" w:hAnsi="Arial" w:cs="Arial"/>
          <w:i/>
          <w:sz w:val="20"/>
          <w:lang w:eastAsia="ar-SA"/>
        </w:rPr>
        <w:t xml:space="preserve">........ </w:t>
      </w:r>
      <w:r w:rsidRPr="004713AF">
        <w:rPr>
          <w:rFonts w:ascii="Arial" w:hAnsi="Arial" w:cs="Arial"/>
          <w:i/>
          <w:sz w:val="20"/>
          <w:lang w:val="x-none" w:eastAsia="ar-SA"/>
        </w:rPr>
        <w:t>zł)</w:t>
      </w:r>
      <w:r>
        <w:rPr>
          <w:rFonts w:ascii="Arial" w:hAnsi="Arial" w:cs="Arial"/>
          <w:i/>
          <w:sz w:val="20"/>
          <w:lang w:eastAsia="ar-SA"/>
        </w:rPr>
        <w:t>.</w:t>
      </w: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lastRenderedPageBreak/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75F7C19A" w14:textId="77777777" w:rsidR="00CD27F7" w:rsidRPr="004713AF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4713AF">
        <w:rPr>
          <w:rFonts w:ascii="Arial" w:hAnsi="Arial" w:cs="Arial"/>
          <w:sz w:val="20"/>
          <w:lang w:eastAsia="ar-SA"/>
        </w:rPr>
        <w:t>Oświadczamy, że przedmiotowe zamówienie:</w:t>
      </w:r>
    </w:p>
    <w:p w14:paraId="08BD4DB6" w14:textId="77777777" w:rsidR="008D7136" w:rsidRDefault="00CD27F7" w:rsidP="008D7136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4713AF">
        <w:rPr>
          <w:rFonts w:ascii="Arial" w:hAnsi="Arial" w:cs="Arial"/>
          <w:sz w:val="20"/>
          <w:lang w:eastAsia="ar-SA"/>
        </w:rPr>
        <w:t xml:space="preserve">odnośnie </w:t>
      </w:r>
      <w:r w:rsidRPr="004713AF">
        <w:rPr>
          <w:rFonts w:ascii="Arial" w:hAnsi="Arial" w:cs="Arial"/>
          <w:bCs/>
          <w:sz w:val="20"/>
        </w:rPr>
        <w:t xml:space="preserve">zakresu podstawowego zamówienia – wykonamy w terminie </w:t>
      </w:r>
      <w:r w:rsidR="00635D93">
        <w:rPr>
          <w:rFonts w:ascii="Arial" w:hAnsi="Arial" w:cs="Arial"/>
          <w:b/>
          <w:bCs/>
          <w:sz w:val="20"/>
        </w:rPr>
        <w:t>135</w:t>
      </w:r>
      <w:r w:rsidR="00A45915">
        <w:rPr>
          <w:rFonts w:ascii="Arial" w:hAnsi="Arial" w:cs="Arial"/>
          <w:b/>
          <w:bCs/>
          <w:sz w:val="20"/>
        </w:rPr>
        <w:t xml:space="preserve"> dni</w:t>
      </w:r>
      <w:r w:rsidRPr="004713AF">
        <w:rPr>
          <w:rFonts w:ascii="Arial" w:hAnsi="Arial" w:cs="Arial"/>
          <w:b/>
          <w:bCs/>
          <w:sz w:val="20"/>
        </w:rPr>
        <w:t xml:space="preserve"> od daty zawarcia </w:t>
      </w:r>
      <w:r w:rsidRPr="008D7136">
        <w:rPr>
          <w:rFonts w:ascii="Arial" w:hAnsi="Arial" w:cs="Arial"/>
          <w:b/>
          <w:bCs/>
          <w:sz w:val="20"/>
        </w:rPr>
        <w:t>umowy</w:t>
      </w:r>
      <w:r w:rsidRPr="008D7136">
        <w:rPr>
          <w:rFonts w:ascii="Arial" w:hAnsi="Arial" w:cs="Arial"/>
          <w:bCs/>
          <w:sz w:val="20"/>
        </w:rPr>
        <w:t>,</w:t>
      </w:r>
    </w:p>
    <w:p w14:paraId="59D3146E" w14:textId="615AF0AE" w:rsidR="00CD27F7" w:rsidRPr="008D7136" w:rsidRDefault="00CD27F7" w:rsidP="008D7136">
      <w:pPr>
        <w:numPr>
          <w:ilvl w:val="0"/>
          <w:numId w:val="12"/>
        </w:numPr>
        <w:shd w:val="clear" w:color="auto" w:fill="FFFFFF"/>
        <w:tabs>
          <w:tab w:val="left" w:pos="567"/>
        </w:tabs>
        <w:suppressAutoHyphens/>
        <w:spacing w:line="276" w:lineRule="auto"/>
        <w:ind w:left="567" w:hanging="283"/>
        <w:jc w:val="both"/>
        <w:rPr>
          <w:rFonts w:ascii="Arial" w:hAnsi="Arial" w:cs="Arial"/>
          <w:bCs/>
          <w:sz w:val="20"/>
        </w:rPr>
      </w:pPr>
      <w:r w:rsidRPr="008D7136">
        <w:rPr>
          <w:rFonts w:ascii="Arial" w:hAnsi="Arial" w:cs="Arial"/>
          <w:bCs/>
          <w:sz w:val="20"/>
        </w:rPr>
        <w:t>odnośnie zakresu opcjonalnego zamówienia (w przypadku jego uruchomienia) – wykonamy w terminie</w:t>
      </w:r>
      <w:r w:rsidRPr="008D7136">
        <w:rPr>
          <w:rFonts w:ascii="Arial" w:hAnsi="Arial" w:cs="Arial"/>
          <w:bCs/>
          <w:sz w:val="20"/>
        </w:rPr>
        <w:br/>
      </w:r>
      <w:r w:rsidR="00635D93" w:rsidRPr="008D7136">
        <w:rPr>
          <w:rFonts w:ascii="Arial" w:hAnsi="Arial" w:cs="Arial"/>
          <w:b/>
          <w:bCs/>
          <w:sz w:val="20"/>
          <w:lang w:eastAsia="ar-SA"/>
        </w:rPr>
        <w:t>90</w:t>
      </w:r>
      <w:r w:rsidR="00A45915" w:rsidRPr="008D7136">
        <w:rPr>
          <w:rFonts w:ascii="Arial" w:hAnsi="Arial" w:cs="Arial"/>
          <w:b/>
          <w:bCs/>
          <w:sz w:val="20"/>
          <w:lang w:eastAsia="ar-SA"/>
        </w:rPr>
        <w:t xml:space="preserve"> dni</w:t>
      </w:r>
      <w:r w:rsidRPr="008D7136">
        <w:rPr>
          <w:rFonts w:ascii="Arial" w:hAnsi="Arial" w:cs="Arial"/>
          <w:b/>
          <w:bCs/>
          <w:sz w:val="20"/>
          <w:lang w:eastAsia="ar-SA"/>
        </w:rPr>
        <w:t xml:space="preserve"> od</w:t>
      </w:r>
      <w:r w:rsidRPr="008D7136">
        <w:rPr>
          <w:rFonts w:ascii="Arial" w:hAnsi="Arial" w:cs="Arial"/>
          <w:b/>
          <w:sz w:val="20"/>
          <w:lang w:eastAsia="ar-SA"/>
        </w:rPr>
        <w:t xml:space="preserve"> daty złożenia oświadczenia Zamawiającego o skorzystaniu z prawa opcji</w:t>
      </w:r>
      <w:r w:rsidR="008D7136">
        <w:rPr>
          <w:rFonts w:ascii="Arial" w:hAnsi="Arial" w:cs="Arial"/>
          <w:b/>
          <w:sz w:val="20"/>
          <w:lang w:eastAsia="ar-SA"/>
        </w:rPr>
        <w:t>.</w:t>
      </w:r>
    </w:p>
    <w:p w14:paraId="1F49226A" w14:textId="77777777" w:rsidR="00897BB7" w:rsidRPr="00897BB7" w:rsidRDefault="00897BB7" w:rsidP="00897BB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1498FFE1" w14:textId="45D49048" w:rsidR="00A45915" w:rsidRPr="00A45915" w:rsidRDefault="00A45915" w:rsidP="004F47DA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 xml:space="preserve">licząc od daty odbioru końcowego przedmiotu umowy, z </w:t>
      </w:r>
      <w:r w:rsidRPr="008D7136">
        <w:rPr>
          <w:rFonts w:ascii="Arial" w:hAnsi="Arial" w:cs="Arial"/>
          <w:sz w:val="20"/>
          <w:lang w:eastAsia="ar-SA"/>
        </w:rPr>
        <w:t>wyłączeniem oznakowania poziomego cienkowarstwowego, dla którego udzielamy 12-miesięcznej gwarancji i rękojmi licząc od daty odbioru końcowego przedmiotu umowy</w:t>
      </w:r>
      <w:r w:rsidR="00635D93" w:rsidRPr="008D7136">
        <w:rPr>
          <w:rFonts w:ascii="Arial" w:hAnsi="Arial" w:cs="Arial"/>
          <w:sz w:val="20"/>
          <w:lang w:eastAsia="ar-SA"/>
        </w:rPr>
        <w:t xml:space="preserve"> </w:t>
      </w:r>
      <w:r w:rsidR="008D7136">
        <w:rPr>
          <w:rFonts w:ascii="Arial" w:hAnsi="Arial" w:cs="Arial"/>
          <w:sz w:val="20"/>
          <w:lang w:eastAsia="ar-SA"/>
        </w:rPr>
        <w:br/>
      </w:r>
      <w:r w:rsidR="00635D93" w:rsidRPr="008D7136">
        <w:rPr>
          <w:rFonts w:ascii="Arial" w:hAnsi="Arial" w:cs="Arial"/>
          <w:sz w:val="20"/>
          <w:lang w:eastAsia="ar-SA"/>
        </w:rPr>
        <w:t xml:space="preserve">oraz oznakowania poziomego grubowarstwowego, dla którego udzielamy 36-miesięcznej gwarancji </w:t>
      </w:r>
      <w:r w:rsidR="008D7136">
        <w:rPr>
          <w:rFonts w:ascii="Arial" w:hAnsi="Arial" w:cs="Arial"/>
          <w:sz w:val="20"/>
          <w:lang w:eastAsia="ar-SA"/>
        </w:rPr>
        <w:br/>
      </w:r>
      <w:r w:rsidR="00635D93" w:rsidRPr="008D7136">
        <w:rPr>
          <w:rFonts w:ascii="Arial" w:hAnsi="Arial" w:cs="Arial"/>
          <w:sz w:val="20"/>
          <w:lang w:eastAsia="ar-SA"/>
        </w:rPr>
        <w:t>i rękojmi licząc od daty odbioru końcowego przedmiotu umowy</w:t>
      </w:r>
      <w:r w:rsidRPr="008D7136">
        <w:rPr>
          <w:rFonts w:ascii="Arial" w:hAnsi="Arial" w:cs="Arial"/>
          <w:sz w:val="20"/>
          <w:lang w:eastAsia="ar-SA"/>
        </w:rPr>
        <w:t>.</w:t>
      </w:r>
    </w:p>
    <w:p w14:paraId="36EC709A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A45915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A45915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A45915">
        <w:rPr>
          <w:rFonts w:ascii="Arial" w:hAnsi="Arial" w:cs="Arial"/>
          <w:sz w:val="20"/>
          <w:lang w:eastAsia="ar-SA"/>
        </w:rPr>
        <w:t xml:space="preserve">w czasie (w terminie) </w:t>
      </w:r>
      <w:r w:rsidRPr="00A45915">
        <w:rPr>
          <w:rFonts w:ascii="Arial" w:hAnsi="Arial" w:cs="Arial"/>
          <w:sz w:val="20"/>
          <w:lang w:val="x-none" w:eastAsia="ar-SA"/>
        </w:rPr>
        <w:t>wskazany</w:t>
      </w:r>
      <w:r w:rsidRPr="00A45915">
        <w:rPr>
          <w:rFonts w:ascii="Arial" w:hAnsi="Arial" w:cs="Arial"/>
          <w:sz w:val="20"/>
          <w:lang w:eastAsia="ar-SA"/>
        </w:rPr>
        <w:t>m</w:t>
      </w:r>
      <w:r w:rsidRPr="00A45915">
        <w:rPr>
          <w:rFonts w:ascii="Arial" w:hAnsi="Arial" w:cs="Arial"/>
          <w:sz w:val="20"/>
          <w:lang w:val="x-none" w:eastAsia="ar-SA"/>
        </w:rPr>
        <w:t xml:space="preserve">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8D7136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zawarty w </w:t>
      </w:r>
      <w:r w:rsidRPr="00A45915">
        <w:rPr>
          <w:rFonts w:ascii="Arial" w:hAnsi="Arial" w:cs="Arial"/>
          <w:sz w:val="20"/>
          <w:lang w:eastAsia="ar-SA"/>
        </w:rPr>
        <w:t xml:space="preserve">SWZ </w:t>
      </w:r>
      <w:r w:rsidRPr="00A45915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zobowiązujemy się w przypadku wyboru naszej oferty do zawarcia u</w:t>
      </w:r>
      <w:r w:rsidRPr="008D7136">
        <w:rPr>
          <w:rFonts w:ascii="Arial" w:hAnsi="Arial" w:cs="Arial"/>
          <w:sz w:val="20"/>
          <w:lang w:val="x-none" w:eastAsia="ar-SA"/>
        </w:rPr>
        <w:t xml:space="preserve">mowy na warunkach w </w:t>
      </w:r>
      <w:r w:rsidRPr="008D7136">
        <w:rPr>
          <w:rFonts w:ascii="Arial" w:hAnsi="Arial" w:cs="Arial"/>
          <w:sz w:val="20"/>
          <w:lang w:eastAsia="ar-SA"/>
        </w:rPr>
        <w:t xml:space="preserve">nim </w:t>
      </w:r>
      <w:r w:rsidRPr="008D7136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8D7136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06AFE3BE" w:rsidR="004F47DA" w:rsidRPr="004F47DA" w:rsidRDefault="00311D2B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7136">
        <w:rPr>
          <w:rFonts w:ascii="Arial" w:hAnsi="Arial" w:cs="Arial"/>
          <w:sz w:val="20"/>
          <w:lang w:eastAsia="ar-SA"/>
        </w:rPr>
        <w:t xml:space="preserve">wymagane wadium w kwocie </w:t>
      </w:r>
      <w:r w:rsidR="00635D93" w:rsidRPr="008D7136">
        <w:rPr>
          <w:rFonts w:ascii="Arial" w:hAnsi="Arial" w:cs="Arial"/>
          <w:sz w:val="20"/>
          <w:lang w:eastAsia="ar-SA"/>
        </w:rPr>
        <w:t>15</w:t>
      </w:r>
      <w:r w:rsidR="004F47DA" w:rsidRPr="008D7136">
        <w:rPr>
          <w:rFonts w:ascii="Arial" w:hAnsi="Arial" w:cs="Arial"/>
          <w:sz w:val="20"/>
          <w:lang w:eastAsia="ar-SA"/>
        </w:rPr>
        <w:t xml:space="preserve"> 000,00 zł </w:t>
      </w:r>
      <w:r w:rsidRPr="008D7136">
        <w:rPr>
          <w:rFonts w:ascii="Arial" w:hAnsi="Arial" w:cs="Arial"/>
          <w:i/>
          <w:sz w:val="20"/>
          <w:lang w:eastAsia="ar-SA"/>
        </w:rPr>
        <w:t xml:space="preserve">(słownie: </w:t>
      </w:r>
      <w:r w:rsidR="00635D93" w:rsidRPr="008D7136">
        <w:rPr>
          <w:rFonts w:ascii="Arial" w:hAnsi="Arial" w:cs="Arial"/>
          <w:i/>
          <w:sz w:val="20"/>
          <w:lang w:eastAsia="ar-SA"/>
        </w:rPr>
        <w:t>piętnaście</w:t>
      </w:r>
      <w:r w:rsidR="00A14313" w:rsidRPr="008D7136">
        <w:rPr>
          <w:rFonts w:ascii="Arial" w:hAnsi="Arial" w:cs="Arial"/>
          <w:i/>
          <w:sz w:val="20"/>
          <w:lang w:eastAsia="ar-SA"/>
        </w:rPr>
        <w:t xml:space="preserve"> </w:t>
      </w:r>
      <w:r w:rsidR="004F47DA" w:rsidRPr="008D7136">
        <w:rPr>
          <w:rFonts w:ascii="Arial" w:hAnsi="Arial" w:cs="Arial"/>
          <w:i/>
          <w:sz w:val="20"/>
          <w:lang w:eastAsia="ar-SA"/>
        </w:rPr>
        <w:t>tysi</w:t>
      </w:r>
      <w:r w:rsidR="00635D93" w:rsidRPr="008D7136">
        <w:rPr>
          <w:rFonts w:ascii="Arial" w:hAnsi="Arial" w:cs="Arial"/>
          <w:i/>
          <w:sz w:val="20"/>
          <w:lang w:eastAsia="ar-SA"/>
        </w:rPr>
        <w:t>ęcy</w:t>
      </w:r>
      <w:r w:rsidR="004F47DA" w:rsidRPr="008D7136">
        <w:rPr>
          <w:rFonts w:ascii="Arial" w:hAnsi="Arial" w:cs="Arial"/>
          <w:i/>
          <w:sz w:val="20"/>
          <w:lang w:eastAsia="ar-SA"/>
        </w:rPr>
        <w:t xml:space="preserve"> złotych 00/100) </w:t>
      </w:r>
      <w:r w:rsidR="004F47DA" w:rsidRPr="008D7136">
        <w:rPr>
          <w:rFonts w:ascii="Arial" w:hAnsi="Arial" w:cs="Arial"/>
          <w:sz w:val="20"/>
          <w:lang w:eastAsia="ar-SA"/>
        </w:rPr>
        <w:t xml:space="preserve">zostało wniesione  w formie ……………………………… </w:t>
      </w:r>
      <w:r w:rsidR="004F47DA" w:rsidRPr="008D7136">
        <w:rPr>
          <w:rFonts w:ascii="Arial" w:hAnsi="Arial" w:cs="Arial"/>
          <w:i/>
          <w:sz w:val="16"/>
          <w:szCs w:val="16"/>
          <w:lang w:eastAsia="ar-SA"/>
        </w:rPr>
        <w:t>(należy</w:t>
      </w:r>
      <w:r w:rsidR="004F47DA" w:rsidRPr="004F47DA">
        <w:rPr>
          <w:rFonts w:ascii="Arial" w:hAnsi="Arial" w:cs="Arial"/>
          <w:i/>
          <w:sz w:val="16"/>
          <w:szCs w:val="16"/>
          <w:lang w:eastAsia="ar-SA"/>
        </w:rPr>
        <w:t xml:space="preserve"> wskazać formę, w jakiej wadium zostało wniesione);</w:t>
      </w:r>
    </w:p>
    <w:p w14:paraId="294B68CE" w14:textId="4826A515" w:rsidR="004F47DA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4F47DA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460F58">
        <w:rPr>
          <w:rFonts w:ascii="Arial" w:hAnsi="Arial"/>
          <w:sz w:val="20"/>
          <w:lang w:eastAsia="ar-SA"/>
        </w:rPr>
        <w:t xml:space="preserve">zobowiązujemy </w:t>
      </w:r>
      <w:r w:rsidRPr="00460F58">
        <w:rPr>
          <w:rFonts w:ascii="Arial" w:hAnsi="Arial"/>
          <w:sz w:val="20"/>
          <w:lang w:val="x-none" w:eastAsia="ar-SA"/>
        </w:rPr>
        <w:t xml:space="preserve">się do </w:t>
      </w:r>
      <w:r>
        <w:rPr>
          <w:rFonts w:ascii="Arial" w:hAnsi="Arial"/>
          <w:sz w:val="20"/>
          <w:lang w:eastAsia="ar-SA"/>
        </w:rPr>
        <w:t xml:space="preserve">realizowania zamówienia </w:t>
      </w:r>
      <w:bookmarkStart w:id="1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1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6FAE13D3" w14:textId="11AD52F8" w:rsidR="008D7136" w:rsidRPr="008D7136" w:rsidRDefault="00A45915" w:rsidP="008D7136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A45915">
        <w:rPr>
          <w:rFonts w:ascii="Arial" w:hAnsi="Arial"/>
          <w:sz w:val="20"/>
          <w:lang w:eastAsia="ar-SA"/>
        </w:rPr>
        <w:t xml:space="preserve">zabezpieczenia </w:t>
      </w:r>
      <w:r w:rsidRPr="00A45915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A45915">
        <w:rPr>
          <w:rFonts w:ascii="Arial" w:hAnsi="Arial"/>
          <w:sz w:val="20"/>
          <w:lang w:eastAsia="ar-SA"/>
        </w:rPr>
        <w:t xml:space="preserve">5 </w:t>
      </w:r>
      <w:r w:rsidRPr="00A45915">
        <w:rPr>
          <w:rFonts w:ascii="Arial" w:hAnsi="Arial"/>
          <w:sz w:val="20"/>
          <w:lang w:val="x-none" w:eastAsia="ar-SA"/>
        </w:rPr>
        <w:t xml:space="preserve">% </w:t>
      </w:r>
      <w:r w:rsidR="00C93507" w:rsidRPr="00C93507">
        <w:rPr>
          <w:rFonts w:ascii="Arial" w:hAnsi="Arial" w:cs="Arial"/>
          <w:sz w:val="20"/>
        </w:rPr>
        <w:t xml:space="preserve">ceny za zakres podstawowy </w:t>
      </w:r>
      <w:r w:rsidR="00C93507" w:rsidRPr="00D37630">
        <w:rPr>
          <w:rFonts w:ascii="Arial" w:hAnsi="Arial" w:cs="Arial"/>
          <w:sz w:val="20"/>
        </w:rPr>
        <w:t>zamówienia</w:t>
      </w:r>
      <w:r w:rsidR="00D37630" w:rsidRPr="00D37630">
        <w:rPr>
          <w:rFonts w:ascii="Arial" w:hAnsi="Arial"/>
          <w:sz w:val="20"/>
          <w:lang w:eastAsia="ar-SA"/>
        </w:rPr>
        <w:t xml:space="preserve"> </w:t>
      </w:r>
      <w:r w:rsidR="00D37630" w:rsidRPr="00D37630">
        <w:rPr>
          <w:rFonts w:ascii="Arial" w:eastAsia="Calibri" w:hAnsi="Arial" w:cs="Arial"/>
          <w:sz w:val="20"/>
        </w:rPr>
        <w:t>oraz – w przypadku uruchomi</w:t>
      </w:r>
      <w:r w:rsidR="00D37630">
        <w:rPr>
          <w:rFonts w:ascii="Arial" w:eastAsia="Calibri" w:hAnsi="Arial" w:cs="Arial"/>
          <w:sz w:val="20"/>
        </w:rPr>
        <w:t>e</w:t>
      </w:r>
      <w:r w:rsidR="00D37630" w:rsidRPr="00D37630">
        <w:rPr>
          <w:rFonts w:ascii="Arial" w:eastAsia="Calibri" w:hAnsi="Arial" w:cs="Arial"/>
          <w:sz w:val="20"/>
        </w:rPr>
        <w:t>nia przez Zamawiającego zakresu opcjonalnego zamówienia – zabezpieczeni</w:t>
      </w:r>
      <w:r w:rsidR="008D7136">
        <w:rPr>
          <w:rFonts w:ascii="Arial" w:eastAsia="Calibri" w:hAnsi="Arial" w:cs="Arial"/>
          <w:sz w:val="20"/>
        </w:rPr>
        <w:t>a</w:t>
      </w:r>
      <w:r w:rsidR="00D37630" w:rsidRPr="00D37630">
        <w:rPr>
          <w:rFonts w:ascii="Arial" w:eastAsia="Calibri" w:hAnsi="Arial" w:cs="Arial"/>
          <w:sz w:val="20"/>
        </w:rPr>
        <w:t xml:space="preserve"> należytego wykonania umowy w wysokości</w:t>
      </w:r>
      <w:r w:rsidR="00D37630">
        <w:rPr>
          <w:rFonts w:ascii="Arial" w:eastAsia="Calibri" w:hAnsi="Arial" w:cs="Arial"/>
          <w:sz w:val="20"/>
        </w:rPr>
        <w:br/>
      </w:r>
      <w:r w:rsidR="00D37630" w:rsidRPr="00D37630">
        <w:rPr>
          <w:rFonts w:ascii="Arial" w:eastAsia="Calibri" w:hAnsi="Arial" w:cs="Arial"/>
          <w:sz w:val="20"/>
        </w:rPr>
        <w:t xml:space="preserve">5 % </w:t>
      </w:r>
      <w:r w:rsidR="00D37630" w:rsidRPr="00D37630">
        <w:rPr>
          <w:rFonts w:ascii="Arial" w:hAnsi="Arial" w:cs="Arial"/>
          <w:sz w:val="20"/>
        </w:rPr>
        <w:t>ceny za zakres opcjonalny zamówienia</w:t>
      </w:r>
      <w:r w:rsidRPr="00D37630">
        <w:rPr>
          <w:rFonts w:ascii="Arial" w:hAnsi="Arial"/>
          <w:sz w:val="20"/>
          <w:lang w:eastAsia="ar-SA"/>
        </w:rPr>
        <w:t>, a w przypadku wnoszenia zabezpieczenia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(całości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lub jakiejkolwiek jego części)</w:t>
      </w:r>
      <w:r w:rsidR="00C93507" w:rsidRPr="00D37630">
        <w:rPr>
          <w:rFonts w:ascii="Arial" w:hAnsi="Arial"/>
          <w:sz w:val="20"/>
          <w:lang w:eastAsia="ar-SA"/>
        </w:rPr>
        <w:t xml:space="preserve"> </w:t>
      </w:r>
      <w:r w:rsidRPr="00D37630">
        <w:rPr>
          <w:rFonts w:ascii="Arial" w:hAnsi="Arial"/>
          <w:sz w:val="20"/>
          <w:lang w:eastAsia="ar-SA"/>
        </w:rPr>
        <w:t>w formie niepieniężnej (dokumentowej) zobowiązujemy</w:t>
      </w:r>
      <w:r w:rsidR="00D37630">
        <w:rPr>
          <w:rFonts w:ascii="Arial" w:hAnsi="Arial"/>
          <w:sz w:val="20"/>
          <w:lang w:eastAsia="ar-SA"/>
        </w:rPr>
        <w:br/>
      </w:r>
      <w:r w:rsidRPr="00D37630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  <w:bookmarkStart w:id="2" w:name="_GoBack"/>
      <w:bookmarkEnd w:id="2"/>
    </w:p>
    <w:p w14:paraId="7615C7B8" w14:textId="77777777" w:rsidR="008D7136" w:rsidRPr="008D7136" w:rsidRDefault="008D7136" w:rsidP="008D7136">
      <w:pPr>
        <w:suppressAutoHyphens/>
        <w:spacing w:line="276" w:lineRule="auto"/>
        <w:ind w:left="851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FB7C0A6" w14:textId="1C89DB48" w:rsidR="008D7136" w:rsidRPr="008D7136" w:rsidRDefault="008D7136" w:rsidP="008D7136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8D7136">
        <w:rPr>
          <w:rFonts w:ascii="Arial" w:hAnsi="Arial" w:cs="Arial"/>
          <w:sz w:val="20"/>
          <w:lang w:eastAsia="ar-SA"/>
        </w:rPr>
        <w:t>oświadczamy, iż:</w:t>
      </w:r>
    </w:p>
    <w:p w14:paraId="67666B9B" w14:textId="77777777" w:rsidR="008D7136" w:rsidRDefault="008D7136" w:rsidP="008D7136">
      <w:pPr>
        <w:numPr>
          <w:ilvl w:val="0"/>
          <w:numId w:val="16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5F3B0833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6B68622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eastAsiaTheme="minorHAnsi" w:hAnsi="Arial" w:cs="Arial"/>
          <w:sz w:val="20"/>
          <w:lang w:eastAsia="en-US"/>
        </w:rPr>
        <w:t xml:space="preserve">art. 7 </w:t>
      </w:r>
      <w:r>
        <w:rPr>
          <w:rFonts w:ascii="Arial" w:eastAsia="Arial Unicode MS" w:hAnsi="Arial" w:cs="Arial"/>
          <w:i/>
          <w:sz w:val="20"/>
          <w:lang w:eastAsia="en-US"/>
        </w:rPr>
        <w:t>u</w:t>
      </w:r>
      <w:r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5344BEFC" w14:textId="77777777" w:rsidR="008D7136" w:rsidRDefault="008D7136" w:rsidP="008D7136">
      <w:pPr>
        <w:numPr>
          <w:ilvl w:val="0"/>
          <w:numId w:val="16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0F5FB479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659B4126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101F3BAE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194132C4" w14:textId="77777777" w:rsidR="008D7136" w:rsidRDefault="008D7136" w:rsidP="008D7136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754557A6" w14:textId="77777777" w:rsidR="008D7136" w:rsidRDefault="008D7136" w:rsidP="008D7136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3E83846B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24B87ED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4E7F652" w14:textId="61E1824D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E3C5D91" w14:textId="77777777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29F6450" w14:textId="77D81625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7D6756A" w14:textId="77777777" w:rsidR="008D7136" w:rsidRDefault="008D7136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B2FA610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EF20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B2FA610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EF2047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7777777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3963339B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DBFA1D1" w14:textId="2BAFA6F8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0CA53BFB" w14:textId="39FAD564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6D9228F" w14:textId="330FC1DC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E8CDCB3" w14:textId="7CFBBFAD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0F54B67" w14:textId="3D5A9C7D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8323ABB" w14:textId="1CDE7C76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E598D37" w14:textId="77777777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4480BA3" w14:textId="7AF34035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0F322D8" w14:textId="6A8CA064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FF21A0F" w14:textId="75DE8358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7461B543" w14:textId="6373B390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68BC8EA0" w14:textId="77777777" w:rsidR="008D7136" w:rsidRDefault="008D7136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5601C079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290850D6" w14:textId="2D9C0893" w:rsidR="004F47DA" w:rsidRPr="004F47DA" w:rsidRDefault="004F47DA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1C25CB43" w:rsidR="00A02ABA" w:rsidRPr="0067386B" w:rsidRDefault="004F47D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80082744"/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3"/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jako dokument elektroniczny (dokumenty elektroniczne) –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w formie elektronicznej (podpisane kwalifikowanym podpisem elektronicznym) lub w postaci elektronicznej 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lang w:eastAsia="en-US"/>
        </w:rPr>
        <w:t>opatrzone podpisem zaufanym lub podpisem osobistym.</w:t>
      </w:r>
      <w:r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</w:t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</w:r>
      <w:r w:rsidRPr="004F47DA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odrzuceniu jako niespełniająca wymagań wynikających z SWZ.</w:t>
      </w:r>
      <w:bookmarkStart w:id="4" w:name="_Hlk37412176"/>
      <w:bookmarkEnd w:id="4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F7BBA" w14:textId="77777777" w:rsidR="00816F43" w:rsidRDefault="00816F43" w:rsidP="00897BB7">
      <w:r>
        <w:separator/>
      </w:r>
    </w:p>
  </w:endnote>
  <w:endnote w:type="continuationSeparator" w:id="0">
    <w:p w14:paraId="400476ED" w14:textId="77777777" w:rsidR="00816F43" w:rsidRDefault="00816F43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635D93" w:rsidRPr="00635D93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635D93" w:rsidRPr="00635D93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DF95" w14:textId="77777777" w:rsidR="00816F43" w:rsidRDefault="00816F43" w:rsidP="00897BB7">
      <w:r>
        <w:separator/>
      </w:r>
    </w:p>
  </w:footnote>
  <w:footnote w:type="continuationSeparator" w:id="0">
    <w:p w14:paraId="5D790D64" w14:textId="77777777" w:rsidR="00816F43" w:rsidRDefault="00816F43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16F4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16F4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16F4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3EF11572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635D93">
      <w:rPr>
        <w:rFonts w:ascii="Arial" w:hAnsi="Arial" w:cs="Arial"/>
        <w:sz w:val="16"/>
        <w:szCs w:val="16"/>
      </w:rPr>
      <w:t>50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72F5"/>
    <w:rsid w:val="00207F46"/>
    <w:rsid w:val="00224F2E"/>
    <w:rsid w:val="002D09A9"/>
    <w:rsid w:val="00307715"/>
    <w:rsid w:val="00311D2B"/>
    <w:rsid w:val="00333A3B"/>
    <w:rsid w:val="003378E8"/>
    <w:rsid w:val="00366406"/>
    <w:rsid w:val="004F47DA"/>
    <w:rsid w:val="00597392"/>
    <w:rsid w:val="0060282A"/>
    <w:rsid w:val="00627D38"/>
    <w:rsid w:val="00635D93"/>
    <w:rsid w:val="0067386B"/>
    <w:rsid w:val="00676D73"/>
    <w:rsid w:val="00691A4E"/>
    <w:rsid w:val="006E28E5"/>
    <w:rsid w:val="007035D2"/>
    <w:rsid w:val="007057E7"/>
    <w:rsid w:val="00734D6E"/>
    <w:rsid w:val="00813F39"/>
    <w:rsid w:val="00816F43"/>
    <w:rsid w:val="00834003"/>
    <w:rsid w:val="00895718"/>
    <w:rsid w:val="00897BB7"/>
    <w:rsid w:val="008D43BA"/>
    <w:rsid w:val="008D7136"/>
    <w:rsid w:val="009B171D"/>
    <w:rsid w:val="00A02ABA"/>
    <w:rsid w:val="00A14313"/>
    <w:rsid w:val="00A45915"/>
    <w:rsid w:val="00AE1094"/>
    <w:rsid w:val="00AE1B1A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65CA5"/>
    <w:rsid w:val="00D96FD1"/>
    <w:rsid w:val="00E01635"/>
    <w:rsid w:val="00E50F19"/>
    <w:rsid w:val="00E75E01"/>
    <w:rsid w:val="00EE180B"/>
    <w:rsid w:val="00EF2047"/>
    <w:rsid w:val="00F20E81"/>
    <w:rsid w:val="00F65E3B"/>
    <w:rsid w:val="00F95F38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1664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2022-04-27T08:35:00Z</dcterms:modified>
</cp:coreProperties>
</file>